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0D" w:rsidRDefault="002F4BBC">
      <w:pPr>
        <w:spacing w:after="200" w:line="276" w:lineRule="auto"/>
      </w:pPr>
      <w:r>
        <w:rPr>
          <w:rFonts w:eastAsia="Calibri" w:cs="Calibri"/>
        </w:rPr>
        <w:t>ČESTO POSTAVLJENA PITANJA I ODGOVORI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>GLAZBENA IGRAONICA I PREDŠKOLSKA GLAZBENA SKUPINA OGŠ sv. BENEDIKTA, ZADAR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Za koga je predviđen program Glazbene igraonice?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 xml:space="preserve">O: Program Glazbene igraonice </w:t>
      </w:r>
      <w:r w:rsidR="00A43714">
        <w:rPr>
          <w:rFonts w:eastAsia="Calibri" w:cs="Calibri"/>
        </w:rPr>
        <w:t>namijenjen</w:t>
      </w:r>
      <w:r>
        <w:rPr>
          <w:rFonts w:eastAsia="Calibri" w:cs="Calibri"/>
        </w:rPr>
        <w:t xml:space="preserve"> je djec</w:t>
      </w:r>
      <w:r w:rsidR="00A43714">
        <w:rPr>
          <w:rFonts w:eastAsia="Calibri" w:cs="Calibri"/>
        </w:rPr>
        <w:t>i</w:t>
      </w:r>
      <w:r>
        <w:rPr>
          <w:rFonts w:eastAsia="Calibri" w:cs="Calibri"/>
        </w:rPr>
        <w:t xml:space="preserve"> predškolske dobi i učenika prvih razreda općeobrazovne škole te je prvi stupanj glazbenog obrazovanja koje po vlastitom odabiru mogu nastaviti.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Tko može upisati Predškolsku glazbenu skupinu?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>O: Predškolsku glazben</w:t>
      </w:r>
      <w:r w:rsidR="00A43714">
        <w:rPr>
          <w:rFonts w:eastAsia="Calibri" w:cs="Calibri"/>
        </w:rPr>
        <w:t>u</w:t>
      </w:r>
      <w:r>
        <w:rPr>
          <w:rFonts w:eastAsia="Calibri" w:cs="Calibri"/>
        </w:rPr>
        <w:t xml:space="preserve"> skupinu mogu upisati trenutni </w:t>
      </w:r>
      <w:proofErr w:type="spellStart"/>
      <w:r>
        <w:rPr>
          <w:rFonts w:eastAsia="Calibri" w:cs="Calibri"/>
        </w:rPr>
        <w:t>predškolci</w:t>
      </w:r>
      <w:proofErr w:type="spellEnd"/>
      <w:r>
        <w:rPr>
          <w:rFonts w:eastAsia="Calibri" w:cs="Calibri"/>
        </w:rPr>
        <w:t xml:space="preserve"> ili učenici 1. razreda OŠ (na jesen</w:t>
      </w:r>
      <w:r w:rsidR="00284359">
        <w:rPr>
          <w:rFonts w:eastAsia="Calibri" w:cs="Calibri"/>
        </w:rPr>
        <w:t xml:space="preserve">, u šk. god. 2022./2023. </w:t>
      </w:r>
      <w:r>
        <w:rPr>
          <w:rFonts w:eastAsia="Calibri" w:cs="Calibri"/>
        </w:rPr>
        <w:t>učenici 1. i 2. razreda OŠ).</w:t>
      </w: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 xml:space="preserve"> </w:t>
      </w: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Koji je cilj pohađanja predškolske glazbene skupine?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>O: Polaznici Predškolske glazbene skupine upoznaju se sa svim glazbenim instrumentima te dobivaju osnovna znanja i vještine potrebne za upis u osnovnu glazbenu školu.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Kako je organizirana nastava 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 xml:space="preserve">O: Nastava se odvija u skupini do 15 djece dvaput tjedno po 45 minuta, a polaznici kroz igru, pjesmice, brojalice, uz pokret i zabavu uče osnovne pojmove, navikavaju se na rad i  disciplinu i upoznaju instrumente, te od </w:t>
      </w:r>
      <w:r w:rsidR="00284359">
        <w:rPr>
          <w:rFonts w:eastAsia="Calibri" w:cs="Calibri"/>
        </w:rPr>
        <w:t xml:space="preserve">ponuđenih </w:t>
      </w:r>
      <w:r>
        <w:rPr>
          <w:rFonts w:eastAsia="Calibri" w:cs="Calibri"/>
        </w:rPr>
        <w:t>izabiru onaj kojemu će se posvetiti u svom daljnjem glazbenom školovanju.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Koliki iznosi školarina odnosno participacija?</w:t>
      </w:r>
    </w:p>
    <w:p w:rsidR="00284359" w:rsidRDefault="002F4BBC" w:rsidP="00284359">
      <w:p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O: </w:t>
      </w:r>
      <w:r w:rsidR="00284359">
        <w:rPr>
          <w:rFonts w:eastAsia="Calibri" w:cs="Calibri"/>
        </w:rPr>
        <w:t xml:space="preserve">Pravilnik o  participaciji nalazi se na mrežnoj stranici škole. U pravilu participacija iznosi </w:t>
      </w:r>
      <w:r w:rsidR="00284359">
        <w:rPr>
          <w:rFonts w:eastAsia="Calibri" w:cs="Calibri"/>
        </w:rPr>
        <w:t>15</w:t>
      </w:r>
      <w:r w:rsidR="00284359">
        <w:rPr>
          <w:rFonts w:eastAsia="Calibri" w:cs="Calibri"/>
        </w:rPr>
        <w:t xml:space="preserve">00,00 kn godišnje, što podijeljeno na 10 mjeseci iznosi </w:t>
      </w:r>
      <w:r w:rsidR="00284359">
        <w:rPr>
          <w:rFonts w:eastAsia="Calibri" w:cs="Calibri"/>
        </w:rPr>
        <w:t>15</w:t>
      </w:r>
      <w:r w:rsidR="00284359">
        <w:rPr>
          <w:rFonts w:eastAsia="Calibri" w:cs="Calibri"/>
        </w:rPr>
        <w:t>0,00 kn mjesečno, ali ima i mogućih olakšica.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 xml:space="preserve">P: Koja je najbolja dob za upis djece u Glazbenu radionicu i </w:t>
      </w:r>
      <w:proofErr w:type="spellStart"/>
      <w:r>
        <w:rPr>
          <w:rFonts w:eastAsia="Calibri" w:cs="Calibri"/>
          <w:b/>
        </w:rPr>
        <w:t>Predskolsku</w:t>
      </w:r>
      <w:proofErr w:type="spellEnd"/>
      <w:r>
        <w:rPr>
          <w:rFonts w:eastAsia="Calibri" w:cs="Calibri"/>
          <w:b/>
        </w:rPr>
        <w:t xml:space="preserve"> glazbenu skupinu?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>O: U pravilu se u Glazbenu radionicu upisuju djeca od pet do sedam godina starosti, a u Predškolsku glazbenu skupinu djeca od sedam do  osam godina.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Kako se treba pripremiti za upis?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lastRenderedPageBreak/>
        <w:t xml:space="preserve"> Za Glazbenu igraonicu i Predškolsku glazbenu skupinu nema prijamnog ispita.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Kako se upisati?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 xml:space="preserve">O: Potrebno je obaviti predbilježbu koja je objavljena </w:t>
      </w:r>
      <w:r w:rsidR="00284359">
        <w:rPr>
          <w:rFonts w:eastAsia="Calibri" w:cs="Calibri"/>
        </w:rPr>
        <w:t>na mrežnoj</w:t>
      </w:r>
      <w:r>
        <w:rPr>
          <w:rFonts w:eastAsia="Calibri" w:cs="Calibri"/>
        </w:rPr>
        <w:t xml:space="preserve"> stranici škole : </w:t>
      </w:r>
      <w:hyperlink r:id="rId4" w:history="1">
        <w:r>
          <w:rPr>
            <w:rFonts w:eastAsia="Calibri" w:cs="Calibri"/>
            <w:color w:val="0000FF"/>
            <w:u w:val="single"/>
          </w:rPr>
          <w:t>www.ogs-sv.benedikta-zd.skole.hr</w:t>
        </w:r>
      </w:hyperlink>
      <w:r>
        <w:rPr>
          <w:rFonts w:eastAsia="Calibri" w:cs="Calibri"/>
        </w:rPr>
        <w:t>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Zašto je važno upisati se u glazbenu školu?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 xml:space="preserve">O: Istraživanja su otkrila da glazbena iskustva u djetinjstvu zapravo mogu ubrzati razvoj mozga, osobito u područjima učenja jezika i vještina čitanja te razumijevanja govora, dok igra instrumentima može poboljšati rješavanje matematičkih problema. Glazba obuhvaća sva područja razvoja djeteta i razvija vještine korisne za školu: intelektualne, društvene i emocionalne, motoričke i komunikacijske. Ona utječe na ukupnu pismenost. Pomaže tijelu i umu da rade zajedno. Neka istraživanja pak potvrđuju kako djeca koja su glazbeno educirana imaju veći IQ i bolje akademske rezultate. Učenje glazbe pomaže djeci izgraditi motoričke sposobnosti, dopuštajući im da prakticiraju </w:t>
      </w:r>
      <w:proofErr w:type="spellStart"/>
      <w:r>
        <w:rPr>
          <w:rFonts w:eastAsia="Calibri" w:cs="Calibri"/>
        </w:rPr>
        <w:t>samoizražavanje</w:t>
      </w:r>
      <w:proofErr w:type="spellEnd"/>
      <w:r>
        <w:rPr>
          <w:rFonts w:eastAsia="Calibri" w:cs="Calibri"/>
        </w:rPr>
        <w:t>, a nar</w:t>
      </w:r>
      <w:r w:rsidR="00284359">
        <w:rPr>
          <w:rFonts w:eastAsia="Calibri" w:cs="Calibri"/>
        </w:rPr>
        <w:t>oč</w:t>
      </w:r>
      <w:r>
        <w:rPr>
          <w:rFonts w:eastAsia="Calibri" w:cs="Calibri"/>
        </w:rPr>
        <w:t>ito pomaže u jačanju pamćenja.</w:t>
      </w:r>
      <w:r w:rsidR="00284359">
        <w:rPr>
          <w:rFonts w:eastAsia="Calibri" w:cs="Calibri"/>
        </w:rPr>
        <w:t xml:space="preserve"> </w:t>
      </w:r>
      <w:r>
        <w:rPr>
          <w:rFonts w:eastAsia="Calibri" w:cs="Calibri"/>
        </w:rPr>
        <w:t>Osim toga, učenje sviranja i pjevanja može postati buduće zanimanje u rastućim kreativnim i kulturnim industrijama. Uz razvojne prednosti glazbe, postoji i još jedan razlog zašto je ona važna.</w:t>
      </w:r>
      <w:r w:rsidR="00284359">
        <w:rPr>
          <w:rFonts w:eastAsia="Calibri" w:cs="Calibri"/>
        </w:rPr>
        <w:t xml:space="preserve"> </w:t>
      </w:r>
      <w:bookmarkStart w:id="0" w:name="_GoBack"/>
      <w:bookmarkEnd w:id="0"/>
      <w:r>
        <w:rPr>
          <w:rFonts w:eastAsia="Calibri" w:cs="Calibri"/>
        </w:rPr>
        <w:t>Jednostavno rečeno – pruža nam radost.</w:t>
      </w:r>
    </w:p>
    <w:p w:rsidR="00525D0D" w:rsidRDefault="00525D0D">
      <w:pPr>
        <w:spacing w:after="200" w:line="276" w:lineRule="auto"/>
      </w:pPr>
    </w:p>
    <w:p w:rsidR="00525D0D" w:rsidRDefault="002F4BBC">
      <w:pPr>
        <w:spacing w:after="200" w:line="276" w:lineRule="auto"/>
      </w:pPr>
      <w:r>
        <w:rPr>
          <w:rFonts w:eastAsia="Calibri" w:cs="Calibri"/>
          <w:b/>
        </w:rPr>
        <w:t>P: Imam pitanje na koje ne mogu pronaći odgovor, kome se obratiti?</w:t>
      </w:r>
    </w:p>
    <w:p w:rsidR="00525D0D" w:rsidRDefault="002F4BBC">
      <w:pPr>
        <w:spacing w:after="200" w:line="276" w:lineRule="auto"/>
      </w:pPr>
      <w:r>
        <w:rPr>
          <w:rFonts w:eastAsia="Calibri" w:cs="Calibri"/>
        </w:rPr>
        <w:t xml:space="preserve">O: Ukoliko na našim web stranicama ne nailazite na informaciju koja Vam je potrebna, obratite nam se na telefon +385 95 389 2027  ili na mail adresu: ogs.sv.benedikta@hotmail.com </w:t>
      </w:r>
    </w:p>
    <w:sectPr w:rsidR="0052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D0D"/>
    <w:rsid w:val="00284359"/>
    <w:rsid w:val="002F4BBC"/>
    <w:rsid w:val="00525D0D"/>
    <w:rsid w:val="00A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0854"/>
  <w15:docId w15:val="{FB85C30E-D56A-45A8-9F96-CE714110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s-sv.benedikt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1</cp:revision>
  <dcterms:created xsi:type="dcterms:W3CDTF">2022-05-13T07:54:00Z</dcterms:created>
  <dcterms:modified xsi:type="dcterms:W3CDTF">2022-05-13T09:48:00Z</dcterms:modified>
</cp:coreProperties>
</file>